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E" w:rsidRDefault="00FC01CE" w:rsidP="00FC0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1CE" w:rsidRDefault="00FC01CE" w:rsidP="00FC01CE">
      <w:pPr>
        <w:pStyle w:val="a4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proofErr w:type="spellStart"/>
      <w:r w:rsidRPr="00FC01CE">
        <w:rPr>
          <w:rFonts w:ascii="Times New Roman" w:hAnsi="Times New Roman" w:cs="Times New Roman"/>
          <w:b/>
          <w:sz w:val="72"/>
          <w:szCs w:val="72"/>
          <w:lang w:eastAsia="ru-RU"/>
        </w:rPr>
        <w:t>Инфузионная</w:t>
      </w:r>
      <w:proofErr w:type="spellEnd"/>
      <w:r w:rsidRPr="00FC01CE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терапия</w:t>
      </w:r>
    </w:p>
    <w:p w:rsidR="00FC01CE" w:rsidRPr="00FC01CE" w:rsidRDefault="00FC01CE" w:rsidP="00FC01CE">
      <w:pPr>
        <w:pStyle w:val="a4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FC01CE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(IV-терапия)</w:t>
      </w:r>
    </w:p>
    <w:p w:rsidR="00FC01CE" w:rsidRDefault="00FC01CE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1CE" w:rsidRDefault="00FC01CE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161F" w:rsidRPr="00FE161F" w:rsidRDefault="00ED4417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61F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 нашем центре можно пройти программы оздоровительных капельниц </w:t>
      </w:r>
    </w:p>
    <w:p w:rsidR="000756B0" w:rsidRPr="00FE161F" w:rsidRDefault="000756B0" w:rsidP="00FE161F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t>Для чего нужна услуга</w:t>
      </w:r>
    </w:p>
    <w:p w:rsidR="000756B0" w:rsidRPr="00FE161F" w:rsidRDefault="000756B0" w:rsidP="000756B0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Инфузионная</w:t>
      </w:r>
      <w:proofErr w:type="spell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 (IV-терапия) — эффективный метод омоложения и оздоровления организма с помощью персонально подобранного комплекса лекарственных препаратов, которые вводятся внутривенно.</w:t>
      </w:r>
    </w:p>
    <w:p w:rsidR="000756B0" w:rsidRPr="00FE161F" w:rsidRDefault="000756B0" w:rsidP="000756B0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Различные микроэлементы, аминокислоты, антиоксиданты и другие полезные вещества в составе капельницы усваиваются и распределяются в организме быстрее, так как попадают в кровь напрямую.</w:t>
      </w:r>
    </w:p>
    <w:p w:rsidR="000756B0" w:rsidRPr="00FE161F" w:rsidRDefault="000756B0" w:rsidP="000756B0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С помощью курса капельниц можно восстановить и укрепить здоровье, значительно улучшить самочувствие и внешний вид, восполнить недостаток энергии, увеличить работоспособность и поднять настроение.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Медсестра устанавливает капельницу. Комплекс вводится внутривенно.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Процедура длится 30–120 минут (в зависимости от препарата и переносимости капельницы пациентом) и проходит под наблюдением специалиста.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  <w:r w:rsidRPr="00FE161F">
        <w:rPr>
          <w:rFonts w:ascii="Times New Roman" w:hAnsi="Times New Roman" w:cs="Times New Roman"/>
          <w:i/>
          <w:iCs/>
          <w:sz w:val="28"/>
          <w:szCs w:val="28"/>
        </w:rPr>
        <w:t xml:space="preserve"> Одна </w:t>
      </w:r>
      <w:proofErr w:type="spellStart"/>
      <w:r w:rsidRPr="00FE161F">
        <w:rPr>
          <w:rFonts w:ascii="Times New Roman" w:hAnsi="Times New Roman" w:cs="Times New Roman"/>
          <w:i/>
          <w:iCs/>
          <w:sz w:val="28"/>
          <w:szCs w:val="28"/>
        </w:rPr>
        <w:t>инфузия</w:t>
      </w:r>
      <w:proofErr w:type="spellEnd"/>
      <w:r w:rsidRPr="00FE161F">
        <w:rPr>
          <w:rFonts w:ascii="Times New Roman" w:hAnsi="Times New Roman" w:cs="Times New Roman"/>
          <w:i/>
          <w:iCs/>
          <w:sz w:val="28"/>
          <w:szCs w:val="28"/>
        </w:rPr>
        <w:t xml:space="preserve"> несет временный эффект, поэтому мы рекомендуем пройти курс из 10 капельниц. Вид терапии назначает врач в зависимости от показаний, возможна комбинация вариантов.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6C2" w:rsidRDefault="00C736C2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6C2" w:rsidRDefault="00C736C2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6C2" w:rsidRDefault="00C736C2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6C2" w:rsidRDefault="00C736C2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Капельница «Золушка»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Коктейль для внутривенного введения, состоящий из 3х мощных антиоксидантов – </w:t>
      </w: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альфа-липоевой</w:t>
      </w:r>
      <w:proofErr w:type="spell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кислоты, </w:t>
      </w: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глутатиона</w:t>
      </w:r>
      <w:proofErr w:type="spell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и витамина С.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Показания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Нежелательная пигментация, возрастное потемнение эпидермиса.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Расширенные поры, </w:t>
      </w: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акне</w:t>
      </w:r>
      <w:proofErr w:type="spell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постакне</w:t>
      </w:r>
      <w:proofErr w:type="spell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Дряблость кожи, отсутствие тонуса и эластичности.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Раны послеоперационного периода.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Сниженный иммунитет, отравления.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Лишний вес.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Стресс и хроническая усталость.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Заболевания органов печени, сердца, почек.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Профилактика болезни Паркинсона.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Перенесённый Covid-19 и </w:t>
      </w: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антибиотикотерапия</w:t>
      </w:r>
      <w:proofErr w:type="spell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Основное преимущество капельниц — мгновенное попадание препарата в организм и усваивание на 90% (в отличи</w:t>
      </w:r>
      <w:proofErr w:type="gram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от витаминных комплексов в таблетках, которые усваиваются на 10%). Поэтому эффект лечения виден сразу.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Эти капельницы получили название «инъекции Золушки» благодаря способности оказывать комплексный омолаживающий эффект на весь организм</w:t>
      </w:r>
      <w:r w:rsidR="00C85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Процедура занимает 30 минут, не требует реабилитации и сочетается с большинством косметологических процедур, усиливая их эффект.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Рекомендованный курс от 5 до 10 процедур, с периодичностью 1 раз в неделю. Для поддержания эффекта рекомендуется повторять курс 1 раз в полгода или по одной капельнице в месяц.</w:t>
      </w:r>
    </w:p>
    <w:p w:rsidR="00FE161F" w:rsidRPr="00FE161F" w:rsidRDefault="00FE161F" w:rsidP="00FE161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FE161F">
      <w:pPr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>Цена 1 капельницы – 2000 рублей, абонемент на 10 процедур 18000 рублей.</w:t>
      </w: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16F6" w:rsidRDefault="007016F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Капельница «Витаминное восстановление»</w:t>
      </w:r>
    </w:p>
    <w:p w:rsidR="00DB3D96" w:rsidRPr="00FE161F" w:rsidRDefault="00DB3D96" w:rsidP="007016F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Капельница «Витаминное восстановление» </w:t>
      </w:r>
      <w:r w:rsidR="00484E7B" w:rsidRPr="00FE161F">
        <w:rPr>
          <w:rFonts w:ascii="Times New Roman" w:hAnsi="Times New Roman" w:cs="Times New Roman"/>
          <w:sz w:val="28"/>
          <w:szCs w:val="28"/>
          <w:lang w:eastAsia="ru-RU"/>
        </w:rPr>
        <w:t>— это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инфузионная терапия, направленная на устранение дефицитов водорастворимых витаминов в организме и его насыщение минералами. 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t>Показания для введения капельницы «Витаминное восстановление»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признаки дефицита витаминов (ухудшение состояния кожи, ногтей, волос, анемия, хроническая раздражительность и так далее)</w:t>
      </w:r>
      <w:proofErr w:type="gram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нижение работоспособности и быстрая утомляемость;пониженный иммунитет;аллергические реакции;частые респираторные инфекции;профилактика развития ОРВИ и гриппа.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Капельница «Витаминное восстановление», обогащенная витамином</w:t>
      </w:r>
      <w:proofErr w:type="gram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и витаминами группы В, способствует восстановлению клеток, формированию иммунитета и быстрому выздоровлению. В состав капельницы «Витаминное восстановление» входят: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Противопоказания к введению капельницы «Витаминное восстановление»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Инфузию нельзя проводить и назначать самостоятельно. Необходимо проконсультироваться с врачом, который вынесет окончательное решение о необходимости проведения терапии, убедившись в отсутствии противопоказаний. Основным противопоказанием к введению капельницы «Витаминное восстановление» является индивидуальная непереносимость входящих в ее состав компонентов.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Комплекс «Витаминное восстановление» эффективно </w:t>
      </w:r>
      <w:r w:rsidRPr="00FE161F">
        <w:rPr>
          <w:rFonts w:ascii="Times New Roman" w:hAnsi="Times New Roman" w:cs="Times New Roman"/>
          <w:b/>
          <w:bCs/>
          <w:color w:val="0F0F0F"/>
          <w:sz w:val="28"/>
          <w:szCs w:val="28"/>
          <w:lang w:eastAsia="ru-RU"/>
        </w:rPr>
        <w:t>устраняетдефициты водорастворимых витаминов в организме и поддерживает их нормальный уровень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на постоянной основе. Инфузионная терапия способствует нормализации работы иммунной системы, быстрому восстановлению после болезней и устранению последствий перенесенных заболеваний. Повышается выносливость и устойчивость к физическим нагрузкам, пробуждаются внутренние ресурсы организма. Улучшаются защитные функции организма, повышается способность противостоять инфекциям и вирусам, укрепляется иммунитет.</w:t>
      </w:r>
    </w:p>
    <w:p w:rsidR="003F761C" w:rsidRPr="00FE161F" w:rsidRDefault="003F761C" w:rsidP="007016F6">
      <w:pPr>
        <w:pStyle w:val="a4"/>
        <w:ind w:left="-567" w:firstLine="567"/>
        <w:jc w:val="both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color w:val="0F0F0F"/>
          <w:sz w:val="28"/>
          <w:szCs w:val="28"/>
        </w:rPr>
        <w:t>Всего один курс капельниц (в среднем назначается 7 – 10 процедур с интервалом в 1 неделю) заменяет два длительных курса приема обычных витаминов и на 40% увеличивает доставку непосредственно в кровеносную систему необходимых организму микроэлементов.</w:t>
      </w:r>
    </w:p>
    <w:p w:rsidR="00130D57" w:rsidRPr="00FE161F" w:rsidRDefault="003F761C" w:rsidP="00EA5BB2">
      <w:pPr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 xml:space="preserve">Цена 1 капельницы – </w:t>
      </w:r>
      <w:r w:rsidR="00EA5BB2" w:rsidRPr="00FE161F">
        <w:rPr>
          <w:rFonts w:ascii="Times New Roman" w:hAnsi="Times New Roman" w:cs="Times New Roman"/>
          <w:b/>
          <w:sz w:val="28"/>
          <w:szCs w:val="28"/>
        </w:rPr>
        <w:t>80</w:t>
      </w:r>
      <w:r w:rsidRPr="00FE161F">
        <w:rPr>
          <w:rFonts w:ascii="Times New Roman" w:hAnsi="Times New Roman" w:cs="Times New Roman"/>
          <w:b/>
          <w:sz w:val="28"/>
          <w:szCs w:val="28"/>
        </w:rPr>
        <w:t>0 рублей</w:t>
      </w:r>
      <w:r w:rsidR="00EA5BB2" w:rsidRPr="00FE161F">
        <w:rPr>
          <w:rFonts w:ascii="Times New Roman" w:hAnsi="Times New Roman" w:cs="Times New Roman"/>
          <w:b/>
          <w:sz w:val="28"/>
          <w:szCs w:val="28"/>
        </w:rPr>
        <w:t>, абонемент на 10 процедур 7200 рублей, абонемент на 7 процедур -5200 рублей.</w:t>
      </w: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16F6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Капельница «Энергия»</w:t>
      </w:r>
    </w:p>
    <w:p w:rsidR="00DB3D96" w:rsidRDefault="00DB3D9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Капельница «Энергия» </w:t>
      </w:r>
      <w:r w:rsidR="00484E7B" w:rsidRPr="00FE161F">
        <w:rPr>
          <w:rFonts w:ascii="Times New Roman" w:hAnsi="Times New Roman" w:cs="Times New Roman"/>
          <w:sz w:val="28"/>
          <w:szCs w:val="28"/>
          <w:lang w:eastAsia="ru-RU"/>
        </w:rPr>
        <w:t>— это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инфузионная терапия, направленная на восполнение дефицита сил и энергии, борьбу со стрессом и улучшение умственной деятельности и физической активности.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t>Показания для введения капельницы «Энергия»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чрезмерное утомление;</w:t>
      </w:r>
      <w:r w:rsidR="00551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>продолжительный упадок сил, который не проходит даже после полноценного отдыха</w:t>
      </w:r>
      <w:proofErr w:type="gram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индром хронической усталости;частые недосыпы и перепады настроения;снижение физической и умственной работоспособности.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Противопоказания к введению капельницы «Энергия»</w:t>
      </w:r>
    </w:p>
    <w:p w:rsidR="007016F6" w:rsidRPr="00FE161F" w:rsidRDefault="00484E7B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7016F6" w:rsidRPr="00FE161F">
        <w:rPr>
          <w:rFonts w:ascii="Times New Roman" w:hAnsi="Times New Roman" w:cs="Times New Roman"/>
          <w:sz w:val="28"/>
          <w:szCs w:val="28"/>
          <w:lang w:eastAsia="ru-RU"/>
        </w:rPr>
        <w:t>то индивидуальная непереносимость компонентов препарата. Окончательное решение о назначении внутривенной капельной терапии принимает врач после предварительной консультации. Инфузию не рекомендовано проводить при наличии следующих противопоказаний: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беременность и период лактации;</w:t>
      </w:r>
      <w:r w:rsidR="00551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>гипервитаминоз;</w:t>
      </w:r>
      <w:r w:rsidR="00551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>цирроз печени;</w:t>
      </w:r>
      <w:r w:rsidR="00551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>острые и хронические недостаточности.</w:t>
      </w:r>
    </w:p>
    <w:p w:rsidR="007016F6" w:rsidRPr="00FE161F" w:rsidRDefault="007016F6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Капельница «Энергия» </w:t>
      </w:r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обладает метаболической </w:t>
      </w:r>
      <w:proofErr w:type="spellStart"/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антигипоксической</w:t>
      </w:r>
      <w:proofErr w:type="spellEnd"/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антиоксидантной</w:t>
      </w:r>
      <w:proofErr w:type="spellEnd"/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энергокоррекционной</w:t>
      </w:r>
      <w:proofErr w:type="spellEnd"/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активностью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>. Инфузионная терапия «Энергия» оказывает тонизирующее действие. Повышается выносливость и устойчивость к физическим нагрузкам, пробуждаются внутренние ресурсы организма. Организм насыщается необходимыми минералами, витаминами и микроэлементами и быстрее восстанавливается после длительных нагрузок.</w:t>
      </w:r>
    </w:p>
    <w:p w:rsidR="007016F6" w:rsidRPr="00FE161F" w:rsidRDefault="00EA5BB2" w:rsidP="007016F6">
      <w:pPr>
        <w:pStyle w:val="a4"/>
        <w:ind w:left="-567" w:firstLine="567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FE161F">
        <w:rPr>
          <w:rFonts w:ascii="Times New Roman" w:hAnsi="Times New Roman" w:cs="Times New Roman"/>
          <w:color w:val="0F0F0F"/>
          <w:sz w:val="28"/>
          <w:szCs w:val="28"/>
        </w:rPr>
        <w:t>Для достижения стойкого результата рекомендовано пройти полный курс (среднее количество процедур 10).</w:t>
      </w:r>
    </w:p>
    <w:p w:rsidR="00EA5BB2" w:rsidRPr="00FE161F" w:rsidRDefault="00EA5BB2" w:rsidP="00EA5BB2">
      <w:pPr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>Цена 1 капельницы – 950 рублей, абонемент на 10 процедур 8500 рублей, абонемент на 7 процедур -6200 рублей</w:t>
      </w: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2B6" w:rsidRDefault="00C852B6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Капельница «Похудение и улучшение метаболизма»</w:t>
      </w: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Капельница «Похудение и улучшение метаболизма» — это инфузионная терапия, направленная на ускорение метаболизма, снижение массы тела и поддержание нормальных значений уровня сахара. Это методика капельного введения в кровоток пациента медикаментозного раствора, пополняющего организм чистой водой и насыщающего клетки препаратом.</w:t>
      </w: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Противопоказанием к капельнице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«Похудение и улучшение метаболизма» является индивидуальная непереносимость компонентов в ее составе. Общими противопоказаниями к проведению инфузионной терапии являются:</w:t>
      </w: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период беременности и лактации;</w:t>
      </w: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острая или хроническая почечная, сердечная, легочная, печеночная недостаточность;</w:t>
      </w: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гипервитаминоз;</w:t>
      </w: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sz w:val="28"/>
          <w:szCs w:val="28"/>
          <w:lang w:eastAsia="ru-RU"/>
        </w:rPr>
        <w:t>цирроз печени.</w:t>
      </w:r>
    </w:p>
    <w:p w:rsidR="00484E7B" w:rsidRPr="00FE161F" w:rsidRDefault="00484E7B" w:rsidP="00484E7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Капельница «Похудение и улучшение метаболизма» очищает организм от токсинов, химических соединений, вредных веществ и продуктов их распада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>. Инфузионная терапия активизирует метаболизм, способствует ускорению обмена веществ и расщеплению жиров, а также нормализации липидного и углеводного обмена. Входящие в состав антиоксиданты, минералы и витамины подавляют аппетит. Организм насыщается необходимыми витаминами, микроэлементами и минералами. Внутривенное введение препарата увеличивает насыщение клеток кислородом и нормализует кровообращение.</w:t>
      </w:r>
    </w:p>
    <w:p w:rsidR="005B35B2" w:rsidRPr="00FE161F" w:rsidRDefault="00EA5BB2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color w:val="0F0F0F"/>
          <w:sz w:val="28"/>
          <w:szCs w:val="28"/>
        </w:rPr>
        <w:t xml:space="preserve">За курс капельниц «Похудение и улучшение метаболизма» </w:t>
      </w:r>
      <w:r w:rsidR="00884F64" w:rsidRPr="00FE161F">
        <w:rPr>
          <w:rFonts w:ascii="Times New Roman" w:hAnsi="Times New Roman" w:cs="Times New Roman"/>
          <w:color w:val="0F0F0F"/>
          <w:sz w:val="28"/>
          <w:szCs w:val="28"/>
        </w:rPr>
        <w:t xml:space="preserve"> (10 процедур) </w:t>
      </w:r>
      <w:r w:rsidRPr="00FE161F">
        <w:rPr>
          <w:rFonts w:ascii="Times New Roman" w:hAnsi="Times New Roman" w:cs="Times New Roman"/>
          <w:color w:val="0F0F0F"/>
          <w:sz w:val="28"/>
          <w:szCs w:val="28"/>
        </w:rPr>
        <w:t>пациенты теряют до 5-и кг, уменьшаются объёмы тела. Кроме основного эффекта пациенты отмечают ощущение легкости, что обусловлено ускорениемработы кровеносной системы и обмена веществ, повышение выносливости, устойчивость к физическим нагрузкам и пробуждение внутренних ресурсов. Капельница эффективно решает проблемы 87% пациентов с жалобами на безрезультатные попытки похудеть, с зависимостью от вредной и сладкой пищи и медленным метаболизмом.</w:t>
      </w:r>
    </w:p>
    <w:p w:rsidR="005B35B2" w:rsidRPr="00FE161F" w:rsidRDefault="005B35B2" w:rsidP="007016F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BB2" w:rsidRPr="00FE161F" w:rsidRDefault="00EA5BB2" w:rsidP="00EA5BB2">
      <w:pPr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 xml:space="preserve">Цена 1 капельницы – </w:t>
      </w:r>
      <w:r w:rsidR="00884F64" w:rsidRPr="00FE161F">
        <w:rPr>
          <w:rFonts w:ascii="Times New Roman" w:hAnsi="Times New Roman" w:cs="Times New Roman"/>
          <w:b/>
          <w:sz w:val="28"/>
          <w:szCs w:val="28"/>
        </w:rPr>
        <w:t>1200</w:t>
      </w:r>
      <w:r w:rsidRPr="00FE161F">
        <w:rPr>
          <w:rFonts w:ascii="Times New Roman" w:hAnsi="Times New Roman" w:cs="Times New Roman"/>
          <w:b/>
          <w:sz w:val="28"/>
          <w:szCs w:val="28"/>
        </w:rPr>
        <w:t xml:space="preserve"> рублей, абонемент на 10 процедур </w:t>
      </w:r>
      <w:r w:rsidR="00884F64" w:rsidRPr="00FE161F">
        <w:rPr>
          <w:rFonts w:ascii="Times New Roman" w:hAnsi="Times New Roman" w:cs="Times New Roman"/>
          <w:b/>
          <w:sz w:val="28"/>
          <w:szCs w:val="28"/>
        </w:rPr>
        <w:t>10</w:t>
      </w:r>
      <w:r w:rsidRPr="00FE161F">
        <w:rPr>
          <w:rFonts w:ascii="Times New Roman" w:hAnsi="Times New Roman" w:cs="Times New Roman"/>
          <w:b/>
          <w:sz w:val="28"/>
          <w:szCs w:val="28"/>
        </w:rPr>
        <w:t>500 рублей</w:t>
      </w:r>
      <w:r w:rsidR="00884F64" w:rsidRPr="00FE161F">
        <w:rPr>
          <w:rFonts w:ascii="Times New Roman" w:hAnsi="Times New Roman" w:cs="Times New Roman"/>
          <w:b/>
          <w:sz w:val="28"/>
          <w:szCs w:val="28"/>
        </w:rPr>
        <w:t>.</w:t>
      </w: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852B6" w:rsidRDefault="00C852B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8200A" w:rsidRDefault="0038200A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Капельница «Восстановление после </w:t>
      </w:r>
      <w:proofErr w:type="spellStart"/>
      <w:r w:rsidRPr="00FE161F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FE161F">
        <w:rPr>
          <w:rFonts w:ascii="Times New Roman" w:hAnsi="Times New Roman" w:cs="Times New Roman"/>
          <w:b/>
          <w:sz w:val="28"/>
          <w:szCs w:val="28"/>
        </w:rPr>
        <w:t xml:space="preserve"> COVID19»</w:t>
      </w:r>
    </w:p>
    <w:p w:rsidR="00DB3D96" w:rsidRPr="00FE161F" w:rsidRDefault="00DB3D96" w:rsidP="0038200A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51E5B" w:rsidRDefault="0038200A" w:rsidP="0038200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Капельница «</w:t>
      </w:r>
      <w:r w:rsidRPr="00FE161F">
        <w:rPr>
          <w:rStyle w:val="a5"/>
          <w:rFonts w:ascii="Times New Roman" w:hAnsi="Times New Roman" w:cs="Times New Roman"/>
          <w:b w:val="0"/>
          <w:bCs w:val="0"/>
          <w:color w:val="0F0F0F"/>
          <w:sz w:val="28"/>
          <w:szCs w:val="28"/>
        </w:rPr>
        <w:t xml:space="preserve">Восстановление после </w:t>
      </w:r>
      <w:proofErr w:type="spellStart"/>
      <w:r w:rsidRPr="00FE161F">
        <w:rPr>
          <w:rStyle w:val="a5"/>
          <w:rFonts w:ascii="Times New Roman" w:hAnsi="Times New Roman" w:cs="Times New Roman"/>
          <w:b w:val="0"/>
          <w:bCs w:val="0"/>
          <w:color w:val="0F0F0F"/>
          <w:sz w:val="28"/>
          <w:szCs w:val="28"/>
        </w:rPr>
        <w:t>коронавируса</w:t>
      </w:r>
      <w:proofErr w:type="spellEnd"/>
      <w:r w:rsidRPr="00FE161F">
        <w:rPr>
          <w:rStyle w:val="a5"/>
          <w:rFonts w:ascii="Times New Roman" w:hAnsi="Times New Roman" w:cs="Times New Roman"/>
          <w:b w:val="0"/>
          <w:bCs w:val="0"/>
          <w:color w:val="0F0F0F"/>
          <w:sz w:val="28"/>
          <w:szCs w:val="28"/>
        </w:rPr>
        <w:t xml:space="preserve"> COVID19</w:t>
      </w:r>
      <w:r w:rsidRPr="00FE161F">
        <w:rPr>
          <w:rFonts w:ascii="Times New Roman" w:hAnsi="Times New Roman" w:cs="Times New Roman"/>
          <w:sz w:val="28"/>
          <w:szCs w:val="28"/>
        </w:rPr>
        <w:t xml:space="preserve">» - это способ возобновления полноценной работы систем организма и подавления проявлений последствий </w:t>
      </w:r>
      <w:proofErr w:type="spellStart"/>
      <w:r w:rsidRPr="00FE16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161F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3F761C" w:rsidRPr="00FE1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0A" w:rsidRPr="00FE161F" w:rsidRDefault="0038200A" w:rsidP="0038200A">
      <w:pPr>
        <w:pStyle w:val="a4"/>
        <w:ind w:left="-567" w:firstLine="567"/>
        <w:jc w:val="both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Показания для введения капельницы «Восстановление после </w:t>
      </w:r>
      <w:proofErr w:type="spellStart"/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COVID19»:</w:t>
      </w:r>
      <w:r w:rsidR="00551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проблемы с дыханием;</w:t>
      </w:r>
      <w:r w:rsidR="00551E5B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частые скачки внутриартериального давления;</w:t>
      </w:r>
      <w:r w:rsidR="00551E5B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рассеянность, ухудшение работоспособности;</w:t>
      </w:r>
      <w:r w:rsidR="00551E5B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нарушения сердечного ритма;</w:t>
      </w:r>
      <w:r w:rsidR="00551E5B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плохая память, снижение внимательности;</w:t>
      </w:r>
      <w:r w:rsidR="00551E5B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беспричинное чувство усталости;</w:t>
      </w:r>
      <w:r w:rsidR="00551E5B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ухудшение зрения;</w:t>
      </w:r>
      <w:r w:rsidR="00551E5B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депрессивное состояние, бессонница;</w:t>
      </w:r>
      <w:r w:rsidR="00551E5B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проблемы с системой пищеварения.</w:t>
      </w:r>
    </w:p>
    <w:p w:rsidR="0038200A" w:rsidRDefault="0038200A" w:rsidP="0038200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 xml:space="preserve">Основным противопоказанием к введению витаминной капельницы для восстановления после </w:t>
      </w:r>
      <w:proofErr w:type="spellStart"/>
      <w:r w:rsidRPr="00FE161F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E161F">
        <w:rPr>
          <w:rFonts w:ascii="Times New Roman" w:hAnsi="Times New Roman" w:cs="Times New Roman"/>
          <w:sz w:val="28"/>
          <w:szCs w:val="28"/>
        </w:rPr>
        <w:t xml:space="preserve"> является индивидуальная непереносимость компонентов, входящих в ее состав. Восстанавливающие капельницы назначаются курсом</w:t>
      </w:r>
      <w:r w:rsidR="00A92DA6" w:rsidRPr="00FE161F">
        <w:rPr>
          <w:rFonts w:ascii="Times New Roman" w:hAnsi="Times New Roman" w:cs="Times New Roman"/>
          <w:sz w:val="28"/>
          <w:szCs w:val="28"/>
        </w:rPr>
        <w:t xml:space="preserve">: </w:t>
      </w:r>
      <w:r w:rsidR="003F761C" w:rsidRPr="00FE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Тиамин – В1, пиридоксин – В6</w:t>
      </w:r>
      <w:r w:rsidR="00A92DA6" w:rsidRPr="00FE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F761C" w:rsidRPr="00FE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капаются через день на теплой глюкозе (5 раз), </w:t>
      </w:r>
      <w:r w:rsidR="003F761C" w:rsidRPr="00FE161F">
        <w:rPr>
          <w:rFonts w:ascii="Times New Roman" w:hAnsi="Times New Roman" w:cs="Times New Roman"/>
          <w:sz w:val="28"/>
          <w:szCs w:val="28"/>
        </w:rPr>
        <w:t xml:space="preserve">остальные компоненты ежедневно (10 дней) в 200 </w:t>
      </w:r>
      <w:proofErr w:type="spellStart"/>
      <w:r w:rsidR="003F761C" w:rsidRPr="00FE161F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3F761C" w:rsidRPr="00FE161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3F761C" w:rsidRPr="00FE161F">
        <w:rPr>
          <w:rFonts w:ascii="Times New Roman" w:hAnsi="Times New Roman" w:cs="Times New Roman"/>
          <w:sz w:val="28"/>
          <w:szCs w:val="28"/>
        </w:rPr>
        <w:t>израствора</w:t>
      </w:r>
      <w:proofErr w:type="spellEnd"/>
      <w:r w:rsidR="003F761C" w:rsidRPr="00FE1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D96" w:rsidRPr="00FE161F" w:rsidRDefault="00DB3D96" w:rsidP="0038200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5B2" w:rsidRDefault="00884F64" w:rsidP="00B87AEB">
      <w:pPr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 xml:space="preserve">Цена 1 капельницы – 1100 рублей, абонемент на 10 процедур </w:t>
      </w:r>
      <w:r w:rsidR="00B87AEB" w:rsidRPr="00FE161F">
        <w:rPr>
          <w:rFonts w:ascii="Times New Roman" w:hAnsi="Times New Roman" w:cs="Times New Roman"/>
          <w:b/>
          <w:sz w:val="28"/>
          <w:szCs w:val="28"/>
        </w:rPr>
        <w:t>99</w:t>
      </w:r>
      <w:r w:rsidRPr="00FE161F">
        <w:rPr>
          <w:rFonts w:ascii="Times New Roman" w:hAnsi="Times New Roman" w:cs="Times New Roman"/>
          <w:b/>
          <w:sz w:val="28"/>
          <w:szCs w:val="28"/>
        </w:rPr>
        <w:t>00 рублей.</w:t>
      </w:r>
      <w:bookmarkStart w:id="0" w:name="_GoBack"/>
      <w:bookmarkEnd w:id="0"/>
    </w:p>
    <w:p w:rsidR="00DB3D96" w:rsidRPr="00FE161F" w:rsidRDefault="00DB3D96" w:rsidP="00B87AEB">
      <w:pPr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1F" w:rsidRPr="00E36ED3" w:rsidRDefault="00FE161F" w:rsidP="00FE161F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212529"/>
          <w:spacing w:val="-23"/>
          <w:kern w:val="36"/>
          <w:sz w:val="32"/>
          <w:szCs w:val="32"/>
          <w:lang w:eastAsia="ru-RU"/>
        </w:rPr>
      </w:pPr>
      <w:r w:rsidRPr="00E36ED3">
        <w:rPr>
          <w:rFonts w:ascii="Times New Roman" w:eastAsia="Times New Roman" w:hAnsi="Times New Roman" w:cs="Times New Roman"/>
          <w:b/>
          <w:bCs/>
          <w:color w:val="212529"/>
          <w:spacing w:val="-23"/>
          <w:kern w:val="36"/>
          <w:sz w:val="32"/>
          <w:szCs w:val="32"/>
          <w:lang w:eastAsia="ru-RU"/>
        </w:rPr>
        <w:t>Капельница "</w:t>
      </w:r>
      <w:proofErr w:type="spellStart"/>
      <w:r w:rsidR="00E36ED3" w:rsidRPr="00E36ED3">
        <w:rPr>
          <w:rFonts w:ascii="Times New Roman" w:eastAsia="Times New Roman" w:hAnsi="Times New Roman" w:cs="Times New Roman"/>
          <w:b/>
          <w:bCs/>
          <w:color w:val="212529"/>
          <w:spacing w:val="-23"/>
          <w:kern w:val="36"/>
          <w:sz w:val="32"/>
          <w:szCs w:val="32"/>
          <w:lang w:eastAsia="ru-RU"/>
        </w:rPr>
        <w:t>Антистресс</w:t>
      </w:r>
      <w:proofErr w:type="spellEnd"/>
      <w:r w:rsidRPr="00E36ED3">
        <w:rPr>
          <w:rFonts w:ascii="Times New Roman" w:eastAsia="Times New Roman" w:hAnsi="Times New Roman" w:cs="Times New Roman"/>
          <w:bCs/>
          <w:color w:val="212529"/>
          <w:spacing w:val="-23"/>
          <w:kern w:val="36"/>
          <w:sz w:val="32"/>
          <w:szCs w:val="32"/>
          <w:lang w:eastAsia="ru-RU"/>
        </w:rPr>
        <w:t>"</w:t>
      </w:r>
    </w:p>
    <w:p w:rsidR="00FE161F" w:rsidRPr="00FE161F" w:rsidRDefault="00FE161F" w:rsidP="00E36ED3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Style w:val="a5"/>
          <w:rFonts w:ascii="Times New Roman" w:hAnsi="Times New Roman" w:cs="Times New Roman"/>
          <w:color w:val="1B1613"/>
          <w:sz w:val="28"/>
          <w:szCs w:val="28"/>
        </w:rPr>
        <w:t>Капельница «</w:t>
      </w:r>
      <w:proofErr w:type="spellStart"/>
      <w:r w:rsidRPr="00FE161F">
        <w:rPr>
          <w:rStyle w:val="a5"/>
          <w:rFonts w:ascii="Times New Roman" w:hAnsi="Times New Roman" w:cs="Times New Roman"/>
          <w:color w:val="1B1613"/>
          <w:sz w:val="28"/>
          <w:szCs w:val="28"/>
        </w:rPr>
        <w:t>Антистресс</w:t>
      </w:r>
      <w:proofErr w:type="spellEnd"/>
      <w:r w:rsidRPr="00FE161F">
        <w:rPr>
          <w:rStyle w:val="a5"/>
          <w:rFonts w:ascii="Times New Roman" w:hAnsi="Times New Roman" w:cs="Times New Roman"/>
          <w:color w:val="1B1613"/>
          <w:sz w:val="28"/>
          <w:szCs w:val="28"/>
        </w:rPr>
        <w:t>»</w:t>
      </w:r>
      <w:r w:rsidRPr="00FE161F">
        <w:rPr>
          <w:rFonts w:ascii="Times New Roman" w:hAnsi="Times New Roman" w:cs="Times New Roman"/>
          <w:sz w:val="28"/>
          <w:szCs w:val="28"/>
        </w:rPr>
        <w:t xml:space="preserve"> - это </w:t>
      </w:r>
      <w:proofErr w:type="spellStart"/>
      <w:r w:rsidRPr="00FE161F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FE161F">
        <w:rPr>
          <w:rFonts w:ascii="Times New Roman" w:hAnsi="Times New Roman" w:cs="Times New Roman"/>
          <w:sz w:val="28"/>
          <w:szCs w:val="28"/>
        </w:rPr>
        <w:t xml:space="preserve"> терапия, направленная на восстановление баланса сил, снятие хронической усталости и улучшение защитных функций иммунной системы.</w:t>
      </w:r>
    </w:p>
    <w:p w:rsidR="00FE161F" w:rsidRPr="00FE161F" w:rsidRDefault="00FE161F" w:rsidP="00E36ED3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b/>
          <w:bCs/>
          <w:sz w:val="28"/>
          <w:szCs w:val="28"/>
        </w:rPr>
        <w:t>Показания для введения капельницы «</w:t>
      </w:r>
      <w:proofErr w:type="spellStart"/>
      <w:r w:rsidRPr="00FE161F">
        <w:rPr>
          <w:rFonts w:ascii="Times New Roman" w:hAnsi="Times New Roman" w:cs="Times New Roman"/>
          <w:b/>
          <w:bCs/>
          <w:sz w:val="28"/>
          <w:szCs w:val="28"/>
        </w:rPr>
        <w:t>Антистресс</w:t>
      </w:r>
      <w:proofErr w:type="spellEnd"/>
      <w:r w:rsidRPr="00FE16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36E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161F" w:rsidRPr="00FE161F" w:rsidRDefault="00FE161F" w:rsidP="00E36ED3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напряжение и раздражительность;</w:t>
      </w:r>
      <w:r w:rsidR="00E36ED3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симптомы переутомления и усталости;</w:t>
      </w:r>
    </w:p>
    <w:p w:rsidR="00FE161F" w:rsidRPr="00FE161F" w:rsidRDefault="00FE161F" w:rsidP="00E36ED3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синдром эмоционального выгорания;</w:t>
      </w:r>
      <w:r w:rsidR="00E36ED3">
        <w:rPr>
          <w:rFonts w:ascii="Times New Roman" w:hAnsi="Times New Roman" w:cs="Times New Roman"/>
          <w:sz w:val="28"/>
          <w:szCs w:val="28"/>
        </w:rPr>
        <w:t xml:space="preserve"> расстройства сна;</w:t>
      </w:r>
    </w:p>
    <w:p w:rsidR="00FE161F" w:rsidRPr="00FE161F" w:rsidRDefault="00FE161F" w:rsidP="00E36ED3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апатия;</w:t>
      </w:r>
      <w:r w:rsidR="00E36ED3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тревожность;</w:t>
      </w:r>
      <w:r w:rsidR="00E36ED3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частые головные боли;</w:t>
      </w:r>
      <w:r w:rsidR="00E36ED3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ослабленный иммунитет;</w:t>
      </w:r>
      <w:r w:rsidR="00E36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61F" w:rsidRPr="00FE161F" w:rsidRDefault="00FE161F" w:rsidP="00E36ED3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снижение физической и умственной работоспособности.</w:t>
      </w:r>
    </w:p>
    <w:p w:rsidR="00FE161F" w:rsidRDefault="00FE161F" w:rsidP="00E36ED3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1F">
        <w:rPr>
          <w:rFonts w:ascii="Times New Roman" w:hAnsi="Times New Roman" w:cs="Times New Roman"/>
          <w:b/>
          <w:sz w:val="28"/>
          <w:szCs w:val="28"/>
          <w:lang w:eastAsia="ru-RU"/>
        </w:rPr>
        <w:t>Эффекты:</w:t>
      </w:r>
      <w:r w:rsidR="00E36ED3" w:rsidRPr="00E36E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антиоксидантный</w:t>
      </w:r>
      <w:proofErr w:type="spellEnd"/>
      <w:r w:rsidR="00E36E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>обеспечивает энергетический обмен в клетке</w:t>
      </w:r>
      <w:r w:rsidR="00E36E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микронутриентную</w:t>
      </w:r>
      <w:proofErr w:type="spell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61F">
        <w:rPr>
          <w:rFonts w:ascii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FE161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E36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  <w:lang w:eastAsia="ru-RU"/>
        </w:rPr>
        <w:t>поддержку организма.</w:t>
      </w:r>
    </w:p>
    <w:p w:rsidR="00C736C2" w:rsidRPr="00FE161F" w:rsidRDefault="00C736C2" w:rsidP="00E36ED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61F" w:rsidRPr="00FE161F" w:rsidRDefault="00FE161F" w:rsidP="00E36ED3">
      <w:pPr>
        <w:ind w:left="-993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 xml:space="preserve">Цена 1 капельницы – </w:t>
      </w:r>
      <w:r w:rsidR="0091066D">
        <w:rPr>
          <w:rFonts w:ascii="Times New Roman" w:hAnsi="Times New Roman" w:cs="Times New Roman"/>
          <w:b/>
          <w:sz w:val="28"/>
          <w:szCs w:val="28"/>
        </w:rPr>
        <w:t>950</w:t>
      </w:r>
      <w:r w:rsidRPr="00FE161F">
        <w:rPr>
          <w:rFonts w:ascii="Times New Roman" w:hAnsi="Times New Roman" w:cs="Times New Roman"/>
          <w:b/>
          <w:sz w:val="28"/>
          <w:szCs w:val="28"/>
        </w:rPr>
        <w:t xml:space="preserve"> рублей, абонемент на 10 процедур </w:t>
      </w:r>
      <w:r w:rsidR="0091066D">
        <w:rPr>
          <w:rFonts w:ascii="Times New Roman" w:hAnsi="Times New Roman" w:cs="Times New Roman"/>
          <w:b/>
          <w:sz w:val="28"/>
          <w:szCs w:val="28"/>
        </w:rPr>
        <w:t>8500</w:t>
      </w:r>
      <w:r w:rsidRPr="00FE161F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FE161F" w:rsidRDefault="00FE161F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2B6" w:rsidRPr="00FE161F" w:rsidRDefault="00C852B6" w:rsidP="00E36ED3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>Капельница «Здоровое сердце»</w:t>
      </w:r>
    </w:p>
    <w:p w:rsidR="00DC7E3B" w:rsidRPr="00FE161F" w:rsidRDefault="00DC7E3B" w:rsidP="00DC7E3B">
      <w:pPr>
        <w:pStyle w:val="a4"/>
        <w:ind w:lef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>Капельница</w:t>
      </w:r>
      <w:r w:rsidRPr="00FE161F">
        <w:rPr>
          <w:rFonts w:ascii="Times New Roman" w:hAnsi="Times New Roman" w:cs="Times New Roman"/>
          <w:sz w:val="28"/>
          <w:szCs w:val="28"/>
        </w:rPr>
        <w:t xml:space="preserve"> «</w:t>
      </w:r>
      <w:r w:rsidRPr="00FE161F">
        <w:rPr>
          <w:rStyle w:val="a5"/>
          <w:rFonts w:ascii="Times New Roman" w:hAnsi="Times New Roman" w:cs="Times New Roman"/>
          <w:color w:val="1B1613"/>
          <w:sz w:val="28"/>
          <w:szCs w:val="28"/>
        </w:rPr>
        <w:t>Поддержка здоровья сердца</w:t>
      </w:r>
      <w:r w:rsidRPr="00FE161F">
        <w:rPr>
          <w:rFonts w:ascii="Times New Roman" w:hAnsi="Times New Roman" w:cs="Times New Roman"/>
          <w:sz w:val="28"/>
          <w:szCs w:val="28"/>
        </w:rPr>
        <w:t xml:space="preserve">» - это </w:t>
      </w:r>
      <w:proofErr w:type="spellStart"/>
      <w:r w:rsidRPr="00FE161F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FE161F">
        <w:rPr>
          <w:rFonts w:ascii="Times New Roman" w:hAnsi="Times New Roman" w:cs="Times New Roman"/>
          <w:sz w:val="28"/>
          <w:szCs w:val="28"/>
        </w:rPr>
        <w:t xml:space="preserve"> терапия, направленная на восполнение связанных с патологиями сердечно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-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сосудистой системы дефицитов и их профилактику.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Показания для введения капельницы «Поддержка здоровья сердца»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Основное показание для введения капельницы «Поддержка здоровья сердца» - это сердечно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-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сосудистые патологии и их профилактика. Общими симптомами сердечно</w:t>
      </w:r>
      <w:r w:rsidR="00DC7E3B">
        <w:rPr>
          <w:rFonts w:ascii="Times New Roman" w:hAnsi="Times New Roman" w:cs="Times New Roman"/>
          <w:sz w:val="28"/>
          <w:szCs w:val="28"/>
        </w:rPr>
        <w:t xml:space="preserve"> – </w:t>
      </w:r>
      <w:r w:rsidRPr="00FE161F">
        <w:rPr>
          <w:rFonts w:ascii="Times New Roman" w:hAnsi="Times New Roman" w:cs="Times New Roman"/>
          <w:sz w:val="28"/>
          <w:szCs w:val="28"/>
        </w:rPr>
        <w:t>сосудистых заболеваний являются: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усиливающийся в лежачем положении кашель;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посинение губ, бледность лица;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дрожь в руках, слабость, быстрая утомляемость;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стабильно пониженное / повышенное кровяное давление;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изменение ритма и частоты пульса;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частые головокружения, головные боли, беспричинные обмороки;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отечность нижних конечностей;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боли в груди;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ощущение удушья.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Противопоказания к введению капельницы «Поддержка здоровья сердца»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 xml:space="preserve">Противопоказанием к капельнице «Поддержка здоровья сердца» является индивидуальная непереносимость компонентов в ее составе. </w:t>
      </w:r>
      <w:proofErr w:type="spellStart"/>
      <w:r w:rsidRPr="00FE161F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FE161F">
        <w:rPr>
          <w:rFonts w:ascii="Times New Roman" w:hAnsi="Times New Roman" w:cs="Times New Roman"/>
          <w:sz w:val="28"/>
          <w:szCs w:val="28"/>
        </w:rPr>
        <w:t xml:space="preserve"> терапию не рекомендовано проводить в период беременности и лактации и при наличии следующих противопоказаний: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цирроз печени;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гипервитаминоз;</w:t>
      </w:r>
      <w:r w:rsidR="00DC7E3B">
        <w:rPr>
          <w:rFonts w:ascii="Times New Roman" w:hAnsi="Times New Roman" w:cs="Times New Roman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sz w:val="28"/>
          <w:szCs w:val="28"/>
        </w:rPr>
        <w:t>острая или хроническая сердечная / почечная / легочная / печеночная недостаточность.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 от введения капельницы «Поддержка здоровья сердца»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 xml:space="preserve">Капельница «Поддержка здоровья сердца» снижает риск инфаркта, нормализуя артериальное давление, укрепляя сосуды и регулируя вязкость крови. Повышается устойчивость к физическим нагрузкам, возрастает </w:t>
      </w:r>
      <w:proofErr w:type="gramStart"/>
      <w:r w:rsidRPr="00FE161F">
        <w:rPr>
          <w:rFonts w:ascii="Times New Roman" w:hAnsi="Times New Roman" w:cs="Times New Roman"/>
          <w:sz w:val="28"/>
          <w:szCs w:val="28"/>
        </w:rPr>
        <w:t>работоспособность</w:t>
      </w:r>
      <w:proofErr w:type="gramEnd"/>
      <w:r w:rsidRPr="00FE161F">
        <w:rPr>
          <w:rFonts w:ascii="Times New Roman" w:hAnsi="Times New Roman" w:cs="Times New Roman"/>
          <w:sz w:val="28"/>
          <w:szCs w:val="28"/>
        </w:rPr>
        <w:t xml:space="preserve"> и организм быстрое восстанавливается после длительных нагрузок. Улучшается сердечная проводимость, что способствует лечению аритмии и профилактике патологий сердечно - сосудистой системы.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sz w:val="28"/>
          <w:szCs w:val="28"/>
        </w:rPr>
        <w:t>Курс «Поддержка здоровья сердца» чистит сосуды, нормализует процесс кровоснабжения внутренних органов и давление на постоянной основе. После комплекса капельниц риски развития ишемии миокарда, тромбоза, аритмии и иных патологий сердечно - сосудистой системы снижаются на 30%.</w:t>
      </w:r>
    </w:p>
    <w:p w:rsidR="00FE161F" w:rsidRPr="00FE161F" w:rsidRDefault="00FE161F" w:rsidP="00DC7E3B">
      <w:pPr>
        <w:pStyle w:val="a4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61F" w:rsidRPr="00FE161F" w:rsidRDefault="00FE161F" w:rsidP="00DC7E3B">
      <w:pPr>
        <w:ind w:left="-993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 xml:space="preserve">Цена 1 капельницы – </w:t>
      </w:r>
      <w:r w:rsidR="00DC7E3B">
        <w:rPr>
          <w:rFonts w:ascii="Times New Roman" w:hAnsi="Times New Roman" w:cs="Times New Roman"/>
          <w:b/>
          <w:sz w:val="28"/>
          <w:szCs w:val="28"/>
        </w:rPr>
        <w:t>1200</w:t>
      </w:r>
      <w:r w:rsidRPr="00FE161F">
        <w:rPr>
          <w:rFonts w:ascii="Times New Roman" w:hAnsi="Times New Roman" w:cs="Times New Roman"/>
          <w:b/>
          <w:sz w:val="28"/>
          <w:szCs w:val="28"/>
        </w:rPr>
        <w:t xml:space="preserve"> рублей, абонемент на 10 процедур</w:t>
      </w:r>
      <w:r w:rsidR="00DC7E3B">
        <w:rPr>
          <w:rFonts w:ascii="Times New Roman" w:hAnsi="Times New Roman" w:cs="Times New Roman"/>
          <w:b/>
          <w:sz w:val="28"/>
          <w:szCs w:val="28"/>
        </w:rPr>
        <w:t xml:space="preserve"> 10800</w:t>
      </w:r>
      <w:r w:rsidRPr="00FE161F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FE161F" w:rsidRDefault="00FE161F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7E3B" w:rsidRDefault="00DC7E3B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7E3B" w:rsidRDefault="00DC7E3B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7E3B" w:rsidRPr="00FE161F" w:rsidRDefault="00DC7E3B" w:rsidP="00F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B6" w:rsidRDefault="00C852B6" w:rsidP="00FE161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161F" w:rsidRPr="00FE161F" w:rsidRDefault="00FE161F" w:rsidP="00FE161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Капельница «Стимуляция мозговой деятельности»</w:t>
      </w:r>
    </w:p>
    <w:p w:rsidR="00FE161F" w:rsidRPr="00FE161F" w:rsidRDefault="00FE161F" w:rsidP="00FE161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Капельница «</w:t>
      </w:r>
      <w:r w:rsidRPr="00FE161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Стимуляция мозговой деятельности</w:t>
      </w: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это </w:t>
      </w:r>
      <w:proofErr w:type="spellStart"/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инфузионная</w:t>
      </w:r>
      <w:proofErr w:type="spellEnd"/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терапия, направленная на активизацию мозговой деятельности, насыщение мозга кислородом и улучшение питания клеток.</w:t>
      </w:r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Показания для введения капельницы</w:t>
      </w:r>
      <w:proofErr w:type="gramStart"/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51E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proofErr w:type="gramEnd"/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головные боли;</w:t>
      </w:r>
      <w:r w:rsidR="00551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плохая память;</w:t>
      </w:r>
      <w:r w:rsidR="00551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рассеянность и невнимательность;</w:t>
      </w:r>
      <w:r w:rsidR="00551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признаки кислородного голодания;</w:t>
      </w:r>
      <w:r w:rsidR="00551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низкая когнитивная активность.</w:t>
      </w:r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Компоненты капельницы «Стимуляция мозговой деятельности»</w:t>
      </w:r>
    </w:p>
    <w:p w:rsidR="00FE161F" w:rsidRPr="00FE161F" w:rsidRDefault="00FE161F" w:rsidP="00C852B6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Входящие в состав капельницы микроэлементы активизируют работу обоих полушарий и улучшают память. Преимуществом методики является высокий уровень усвояемости продуктов, введенных </w:t>
      </w:r>
      <w:proofErr w:type="spellStart"/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инфузионным</w:t>
      </w:r>
      <w:proofErr w:type="spellEnd"/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путем. По данным статистики, органа-мишени (головного мозга) достигают 90-99% капельных препаратов. </w:t>
      </w:r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Противопоказания к введению капельницы «Стимуляция мозговой деятельности»</w:t>
      </w:r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противопоказанием является индивидуальная непереносимость компонентов, входящих в состав капельницы. Необходима предварительная консультация с врачом. </w:t>
      </w:r>
      <w:proofErr w:type="spellStart"/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Инфузию</w:t>
      </w:r>
      <w:proofErr w:type="spellEnd"/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рекомендовано проводить самостоятельно и при наличии следующих противопоказаний:</w:t>
      </w:r>
      <w:r w:rsidR="00551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гипервитаминоз;</w:t>
      </w:r>
      <w:r w:rsidR="00551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цирроз печени;</w:t>
      </w:r>
      <w:r w:rsidR="00551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хроническая или острая сердечная, легочная, почечная, печеночная недостаточность.</w:t>
      </w:r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 от введения капельницы «Стимуляция мозговой деятельности»</w:t>
      </w:r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Капельница «Стимуляция мозговой деятельности» улучшает мозговой и коронарный кровоток, увеличивает устойчивость мозговой ткани к кислородному голоданию. После курса </w:t>
      </w:r>
      <w:proofErr w:type="spellStart"/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инфузионной</w:t>
      </w:r>
      <w:proofErr w:type="spellEnd"/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терапии в центральной нервной системе активируются обменные процессы, которые способствуют улучшению и восстановлению памяти, а также повышению когнитивных способностей пациента. Капельница «Стимуляция мозговой деятельности» стимулирует передачу нервных импульсов в мозг и насыщает нервные клетки энергией. Усиливается насыщение клеток кислородом и нормализуется кровообращение. Кроме того, в организме восполняется дефицит жизненно необходимых веществ.</w:t>
      </w:r>
    </w:p>
    <w:p w:rsidR="00FE161F" w:rsidRPr="00FE161F" w:rsidRDefault="00FE161F" w:rsidP="00551E5B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C77BA" w:rsidRPr="00FE161F" w:rsidRDefault="00FE161F" w:rsidP="00551E5B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 xml:space="preserve">Цена 1 капельницы – </w:t>
      </w:r>
      <w:r w:rsidR="00DC7E3B">
        <w:rPr>
          <w:rFonts w:ascii="Times New Roman" w:hAnsi="Times New Roman" w:cs="Times New Roman"/>
          <w:b/>
          <w:sz w:val="28"/>
          <w:szCs w:val="28"/>
        </w:rPr>
        <w:t>1250</w:t>
      </w:r>
      <w:r w:rsidRPr="00FE161F">
        <w:rPr>
          <w:rFonts w:ascii="Times New Roman" w:hAnsi="Times New Roman" w:cs="Times New Roman"/>
          <w:b/>
          <w:sz w:val="28"/>
          <w:szCs w:val="28"/>
        </w:rPr>
        <w:t xml:space="preserve"> рублей, абонемент на 10 процедур </w:t>
      </w:r>
      <w:r w:rsidR="00DB3D96">
        <w:rPr>
          <w:rFonts w:ascii="Times New Roman" w:hAnsi="Times New Roman" w:cs="Times New Roman"/>
          <w:b/>
          <w:sz w:val="28"/>
          <w:szCs w:val="28"/>
        </w:rPr>
        <w:t xml:space="preserve">11250 </w:t>
      </w:r>
      <w:r w:rsidRPr="00FE161F">
        <w:rPr>
          <w:rFonts w:ascii="Times New Roman" w:hAnsi="Times New Roman" w:cs="Times New Roman"/>
          <w:b/>
          <w:sz w:val="28"/>
          <w:szCs w:val="28"/>
        </w:rPr>
        <w:t>рублей.</w:t>
      </w:r>
    </w:p>
    <w:sectPr w:rsidR="006C77BA" w:rsidRPr="00FE161F" w:rsidSect="000756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F7"/>
    <w:multiLevelType w:val="multilevel"/>
    <w:tmpl w:val="B0C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67CF"/>
    <w:multiLevelType w:val="multilevel"/>
    <w:tmpl w:val="7F4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81200"/>
    <w:multiLevelType w:val="multilevel"/>
    <w:tmpl w:val="A12E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84DF7"/>
    <w:multiLevelType w:val="multilevel"/>
    <w:tmpl w:val="A3E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16D42"/>
    <w:multiLevelType w:val="multilevel"/>
    <w:tmpl w:val="AB3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60A97"/>
    <w:multiLevelType w:val="hybridMultilevel"/>
    <w:tmpl w:val="7FA0BFAA"/>
    <w:lvl w:ilvl="0" w:tplc="029C681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FFC5E9A"/>
    <w:multiLevelType w:val="multilevel"/>
    <w:tmpl w:val="0C48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23940"/>
    <w:multiLevelType w:val="multilevel"/>
    <w:tmpl w:val="052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E434F"/>
    <w:multiLevelType w:val="multilevel"/>
    <w:tmpl w:val="DC0C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C4813"/>
    <w:multiLevelType w:val="multilevel"/>
    <w:tmpl w:val="76D0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638DC"/>
    <w:multiLevelType w:val="multilevel"/>
    <w:tmpl w:val="31F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60F35"/>
    <w:multiLevelType w:val="multilevel"/>
    <w:tmpl w:val="10F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339FF"/>
    <w:multiLevelType w:val="multilevel"/>
    <w:tmpl w:val="306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26A23"/>
    <w:multiLevelType w:val="multilevel"/>
    <w:tmpl w:val="358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D4"/>
    <w:rsid w:val="000756B0"/>
    <w:rsid w:val="00130D57"/>
    <w:rsid w:val="00212784"/>
    <w:rsid w:val="003656C2"/>
    <w:rsid w:val="0038200A"/>
    <w:rsid w:val="003F761C"/>
    <w:rsid w:val="00484E7B"/>
    <w:rsid w:val="004E18E5"/>
    <w:rsid w:val="00551E5B"/>
    <w:rsid w:val="00575DD4"/>
    <w:rsid w:val="005B35B2"/>
    <w:rsid w:val="005E6291"/>
    <w:rsid w:val="006C77BA"/>
    <w:rsid w:val="007016F6"/>
    <w:rsid w:val="00721E2A"/>
    <w:rsid w:val="00884F64"/>
    <w:rsid w:val="008C3FD2"/>
    <w:rsid w:val="0091066D"/>
    <w:rsid w:val="00A30BAA"/>
    <w:rsid w:val="00A83219"/>
    <w:rsid w:val="00A92DA6"/>
    <w:rsid w:val="00AE6E8D"/>
    <w:rsid w:val="00B87AEB"/>
    <w:rsid w:val="00BF03B0"/>
    <w:rsid w:val="00C736C2"/>
    <w:rsid w:val="00C852B6"/>
    <w:rsid w:val="00DB3D96"/>
    <w:rsid w:val="00DC7E3B"/>
    <w:rsid w:val="00DD1008"/>
    <w:rsid w:val="00E06C57"/>
    <w:rsid w:val="00E36ED3"/>
    <w:rsid w:val="00EA5BB2"/>
    <w:rsid w:val="00ED4417"/>
    <w:rsid w:val="00FC01CE"/>
    <w:rsid w:val="00FE0544"/>
    <w:rsid w:val="00FE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D2"/>
  </w:style>
  <w:style w:type="paragraph" w:styleId="1">
    <w:name w:val="heading 1"/>
    <w:basedOn w:val="a"/>
    <w:link w:val="10"/>
    <w:uiPriority w:val="9"/>
    <w:qFormat/>
    <w:rsid w:val="0070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1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27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1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6F6"/>
    <w:rPr>
      <w:b/>
      <w:bCs/>
    </w:rPr>
  </w:style>
  <w:style w:type="character" w:styleId="a6">
    <w:name w:val="Hyperlink"/>
    <w:basedOn w:val="a0"/>
    <w:uiPriority w:val="99"/>
    <w:semiHidden/>
    <w:unhideWhenUsed/>
    <w:rsid w:val="007016F6"/>
    <w:rPr>
      <w:color w:val="0000FF"/>
      <w:u w:val="single"/>
    </w:rPr>
  </w:style>
  <w:style w:type="character" w:customStyle="1" w:styleId="11">
    <w:name w:val="Заголовок1"/>
    <w:basedOn w:val="a0"/>
    <w:rsid w:val="007016F6"/>
  </w:style>
  <w:style w:type="paragraph" w:styleId="a7">
    <w:name w:val="Balloon Text"/>
    <w:basedOn w:val="a"/>
    <w:link w:val="a8"/>
    <w:uiPriority w:val="99"/>
    <w:semiHidden/>
    <w:unhideWhenUsed/>
    <w:rsid w:val="0070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1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27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1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6F6"/>
    <w:rPr>
      <w:b/>
      <w:bCs/>
    </w:rPr>
  </w:style>
  <w:style w:type="character" w:styleId="a6">
    <w:name w:val="Hyperlink"/>
    <w:basedOn w:val="a0"/>
    <w:uiPriority w:val="99"/>
    <w:semiHidden/>
    <w:unhideWhenUsed/>
    <w:rsid w:val="007016F6"/>
    <w:rPr>
      <w:color w:val="0000FF"/>
      <w:u w:val="single"/>
    </w:rPr>
  </w:style>
  <w:style w:type="character" w:customStyle="1" w:styleId="11">
    <w:name w:val="Заголовок1"/>
    <w:basedOn w:val="a0"/>
    <w:rsid w:val="007016F6"/>
  </w:style>
  <w:style w:type="paragraph" w:styleId="a7">
    <w:name w:val="Balloon Text"/>
    <w:basedOn w:val="a"/>
    <w:link w:val="a8"/>
    <w:uiPriority w:val="99"/>
    <w:semiHidden/>
    <w:unhideWhenUsed/>
    <w:rsid w:val="0070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3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765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1509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4194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81419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2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415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533323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4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2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88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7178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1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246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983260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6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786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442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328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669318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5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65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5347-6D1E-47E5-8D15-F318946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2022-09-09T13:00:00Z</cp:lastPrinted>
  <dcterms:created xsi:type="dcterms:W3CDTF">2022-09-09T13:06:00Z</dcterms:created>
  <dcterms:modified xsi:type="dcterms:W3CDTF">2022-09-09T13:11:00Z</dcterms:modified>
</cp:coreProperties>
</file>